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F4" w:rsidRPr="009B63F4" w:rsidRDefault="009B63F4" w:rsidP="009B63F4">
      <w:pPr>
        <w:jc w:val="both"/>
        <w:rPr>
          <w:sz w:val="24"/>
          <w:szCs w:val="24"/>
        </w:rPr>
      </w:pPr>
      <w:r w:rsidRPr="009B63F4">
        <w:rPr>
          <w:sz w:val="24"/>
          <w:szCs w:val="24"/>
        </w:rPr>
        <w:t>Colégio de S. Miguel</w:t>
      </w:r>
    </w:p>
    <w:p w:rsidR="009B63F4" w:rsidRPr="009B63F4" w:rsidRDefault="009B63F4" w:rsidP="009B63F4">
      <w:pPr>
        <w:jc w:val="both"/>
        <w:rPr>
          <w:sz w:val="24"/>
          <w:szCs w:val="24"/>
        </w:rPr>
      </w:pPr>
      <w:r w:rsidRPr="009B63F4">
        <w:rPr>
          <w:sz w:val="24"/>
          <w:szCs w:val="24"/>
        </w:rPr>
        <w:t>Descrição:</w:t>
      </w:r>
    </w:p>
    <w:p w:rsidR="009B63F4" w:rsidRPr="009B63F4" w:rsidRDefault="009B63F4" w:rsidP="009B63F4">
      <w:pPr>
        <w:jc w:val="both"/>
      </w:pPr>
      <w:r w:rsidRPr="009B63F4">
        <w:t xml:space="preserve">A nossa participação terá como ponto de partida as tradições portuguesas (a Poesia, o Fado, o Galo de Barcelos, o Coração de Viana...) e as Comemorações do Centenário das Aparições de Nossa Senhora de Fátima (1917-2017). O projeto cruzará a modernidade com a tradição, através do diálogo entre a azulejaria tradicional portuguesa e a contemporaneidade.  </w:t>
      </w:r>
    </w:p>
    <w:p w:rsidR="009B63F4" w:rsidRPr="009B63F4" w:rsidRDefault="009B63F4" w:rsidP="009B63F4">
      <w:pPr>
        <w:jc w:val="both"/>
      </w:pPr>
      <w:r w:rsidRPr="009B63F4">
        <w:t xml:space="preserve">Os alunos do 5.º ano </w:t>
      </w:r>
      <w:r w:rsidRPr="009B63F4">
        <w:rPr>
          <w:rFonts w:cs="Arial"/>
          <w:color w:val="222222"/>
          <w:shd w:val="clear" w:color="auto" w:fill="FFFFFF"/>
        </w:rPr>
        <w:t>realizaram um painel coletivo de 12 m2. Agora todas as peças serão expostas no átrio principal do Colégio.</w:t>
      </w:r>
    </w:p>
    <w:p w:rsidR="009B63F4" w:rsidRDefault="009B63F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sectPr w:rsidR="009B63F4" w:rsidSect="002A7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63F4"/>
    <w:rsid w:val="002A78F0"/>
    <w:rsid w:val="003705FC"/>
    <w:rsid w:val="00434F98"/>
    <w:rsid w:val="009B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F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436</Characters>
  <Application>Microsoft Office Word</Application>
  <DocSecurity>0</DocSecurity>
  <Lines>3</Lines>
  <Paragraphs>1</Paragraphs>
  <ScaleCrop>false</ScaleCrop>
  <Company>Polícia Judiciária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2017-05-10T13:37:00Z</dcterms:created>
  <dcterms:modified xsi:type="dcterms:W3CDTF">2017-05-10T13:40:00Z</dcterms:modified>
</cp:coreProperties>
</file>